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54F588E3" w:rsidR="00235EEF" w:rsidRPr="00CB3098" w:rsidRDefault="00EA7E9C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="00CB5062">
        <w:rPr>
          <w:rFonts w:ascii="Times New Roman" w:hAnsi="Times New Roman" w:cs="Times New Roman"/>
          <w:b/>
          <w:sz w:val="26"/>
          <w:szCs w:val="26"/>
        </w:rPr>
        <w:t>.10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00D5B142" w14:textId="73780D77" w:rsidR="008901AC" w:rsidRPr="008901AC" w:rsidRDefault="008762E8" w:rsidP="005A109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Сделки через нотариуса – это просто, быстро, удобно</w:t>
      </w:r>
    </w:p>
    <w:p w14:paraId="432B72EA" w14:textId="78276886" w:rsidR="002E44D9" w:rsidRDefault="002E44D9" w:rsidP="008901A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44D9">
        <w:rPr>
          <w:rFonts w:ascii="Times New Roman" w:hAnsi="Times New Roman" w:cs="Times New Roman"/>
          <w:sz w:val="28"/>
          <w:szCs w:val="28"/>
        </w:rPr>
        <w:t xml:space="preserve">С </w:t>
      </w:r>
      <w:bookmarkStart w:id="0" w:name="_GoBack"/>
      <w:bookmarkEnd w:id="0"/>
      <w:r w:rsidRPr="002E44D9">
        <w:rPr>
          <w:rFonts w:ascii="Times New Roman" w:hAnsi="Times New Roman" w:cs="Times New Roman"/>
          <w:sz w:val="28"/>
          <w:szCs w:val="28"/>
        </w:rPr>
        <w:t xml:space="preserve">февраля 2019 года вступили в силу некоторые положения Федерального закона от 03.08.2018 № 338-ФЗ «О внесении изменений в отдельные законодательные акты Российской Федерации», которыми предусмотрена электронная форма представления документов в </w:t>
      </w:r>
      <w:proofErr w:type="spellStart"/>
      <w:r w:rsidRPr="002E44D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E44D9">
        <w:rPr>
          <w:rFonts w:ascii="Times New Roman" w:hAnsi="Times New Roman" w:cs="Times New Roman"/>
          <w:sz w:val="28"/>
          <w:szCs w:val="28"/>
        </w:rPr>
        <w:t xml:space="preserve"> в качестве обязательной процедуры при удостоверении сделки нотариусом. </w:t>
      </w:r>
    </w:p>
    <w:p w14:paraId="4CB45CFC" w14:textId="74E45F42" w:rsidR="005A1092" w:rsidRPr="00CB5062" w:rsidRDefault="00CB698B" w:rsidP="008901A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5062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5A1092" w:rsidRPr="00CB5062">
        <w:rPr>
          <w:rFonts w:ascii="Times New Roman" w:hAnsi="Times New Roman" w:cs="Times New Roman"/>
          <w:sz w:val="28"/>
          <w:szCs w:val="28"/>
        </w:rPr>
        <w:t>по заявлениям, поданным нотариусами в Управление Росреестра</w:t>
      </w:r>
      <w:r w:rsidR="00B83FF8" w:rsidRPr="00CB5062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5A1092" w:rsidRPr="00CB5062">
        <w:rPr>
          <w:rFonts w:ascii="Times New Roman" w:hAnsi="Times New Roman" w:cs="Times New Roman"/>
          <w:sz w:val="28"/>
          <w:szCs w:val="28"/>
        </w:rPr>
        <w:t>, был</w:t>
      </w:r>
      <w:r w:rsidR="00B83FF8" w:rsidRPr="00CB5062">
        <w:rPr>
          <w:rFonts w:ascii="Times New Roman" w:hAnsi="Times New Roman" w:cs="Times New Roman"/>
          <w:sz w:val="28"/>
          <w:szCs w:val="28"/>
        </w:rPr>
        <w:t>о</w:t>
      </w:r>
      <w:r w:rsidR="005A1092" w:rsidRPr="00CB5062"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 w:rsidR="00B83FF8" w:rsidRPr="00CB5062">
        <w:rPr>
          <w:rFonts w:ascii="Times New Roman" w:hAnsi="Times New Roman" w:cs="Times New Roman"/>
          <w:sz w:val="28"/>
          <w:szCs w:val="28"/>
        </w:rPr>
        <w:t>о</w:t>
      </w:r>
      <w:r w:rsidR="005A1092" w:rsidRPr="00CB5062">
        <w:rPr>
          <w:rFonts w:ascii="Times New Roman" w:hAnsi="Times New Roman" w:cs="Times New Roman"/>
          <w:sz w:val="28"/>
          <w:szCs w:val="28"/>
        </w:rPr>
        <w:t xml:space="preserve"> </w:t>
      </w:r>
      <w:r w:rsidR="00B83FF8" w:rsidRPr="00CB5062">
        <w:rPr>
          <w:rFonts w:ascii="Times New Roman" w:hAnsi="Times New Roman" w:cs="Times New Roman"/>
          <w:sz w:val="28"/>
          <w:szCs w:val="28"/>
        </w:rPr>
        <w:t>более 13 тысяч прав</w:t>
      </w:r>
      <w:r w:rsidR="005A1092" w:rsidRPr="00CB5062">
        <w:rPr>
          <w:rFonts w:ascii="Times New Roman" w:hAnsi="Times New Roman" w:cs="Times New Roman"/>
          <w:sz w:val="28"/>
          <w:szCs w:val="28"/>
        </w:rPr>
        <w:t xml:space="preserve">. </w:t>
      </w:r>
      <w:r w:rsidR="00B83FF8" w:rsidRPr="00CB5062">
        <w:rPr>
          <w:rFonts w:ascii="Times New Roman" w:hAnsi="Times New Roman" w:cs="Times New Roman"/>
          <w:sz w:val="28"/>
          <w:szCs w:val="28"/>
        </w:rPr>
        <w:t xml:space="preserve">Из них, 7491 право зарегистрировано на основании поступивших </w:t>
      </w:r>
      <w:r w:rsidR="005A1092" w:rsidRPr="00CB5062">
        <w:rPr>
          <w:rFonts w:ascii="Times New Roman" w:hAnsi="Times New Roman" w:cs="Times New Roman"/>
          <w:sz w:val="28"/>
          <w:szCs w:val="28"/>
        </w:rPr>
        <w:t>в орган регистрации в электронном виде свидетельств о праве на наследство.</w:t>
      </w:r>
    </w:p>
    <w:p w14:paraId="51CBA535" w14:textId="48BCFB1E" w:rsidR="00CB698B" w:rsidRPr="00CB5062" w:rsidRDefault="00CB5062" w:rsidP="008901A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698B" w:rsidRPr="00CB5062">
        <w:rPr>
          <w:rFonts w:ascii="Times New Roman" w:hAnsi="Times New Roman" w:cs="Times New Roman"/>
          <w:sz w:val="28"/>
          <w:szCs w:val="28"/>
        </w:rPr>
        <w:t>Удостоверяя сделки с недвижимостью, нотариус предоставляет собственникам правовую защиту их интересов. При этом нотариус несет полную имущественную ответственность за сведения, направляемые им регистратору по удостоверенным им сделкам, что гарантирует достоверность информации государственных реестров</w:t>
      </w:r>
      <w:r>
        <w:rPr>
          <w:rFonts w:ascii="Times New Roman" w:hAnsi="Times New Roman" w:cs="Times New Roman"/>
          <w:sz w:val="28"/>
          <w:szCs w:val="28"/>
        </w:rPr>
        <w:t>», - отметила</w:t>
      </w:r>
      <w:r w:rsidR="003F02CB">
        <w:rPr>
          <w:rFonts w:ascii="Times New Roman" w:hAnsi="Times New Roman" w:cs="Times New Roman"/>
          <w:sz w:val="28"/>
          <w:szCs w:val="28"/>
        </w:rPr>
        <w:t xml:space="preserve"> п</w:t>
      </w:r>
      <w:r w:rsidR="003F02CB" w:rsidRPr="003F02CB">
        <w:rPr>
          <w:rFonts w:ascii="Times New Roman" w:hAnsi="Times New Roman" w:cs="Times New Roman"/>
          <w:sz w:val="28"/>
          <w:szCs w:val="28"/>
        </w:rPr>
        <w:t xml:space="preserve">резидент Нотариальной Палаты Республики Адыгея </w:t>
      </w:r>
      <w:r w:rsidR="003F02CB">
        <w:rPr>
          <w:rFonts w:ascii="Times New Roman" w:hAnsi="Times New Roman" w:cs="Times New Roman"/>
          <w:sz w:val="28"/>
          <w:szCs w:val="28"/>
        </w:rPr>
        <w:t>Людмила</w:t>
      </w:r>
      <w:r w:rsidR="003F02CB" w:rsidRPr="003F0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2CB" w:rsidRPr="003F02CB">
        <w:rPr>
          <w:rFonts w:ascii="Times New Roman" w:hAnsi="Times New Roman" w:cs="Times New Roman"/>
          <w:sz w:val="28"/>
          <w:szCs w:val="28"/>
        </w:rPr>
        <w:t>Самогова</w:t>
      </w:r>
      <w:proofErr w:type="spellEnd"/>
      <w:r w:rsidR="00CB698B" w:rsidRPr="00CB5062">
        <w:rPr>
          <w:rFonts w:ascii="Times New Roman" w:hAnsi="Times New Roman" w:cs="Times New Roman"/>
          <w:sz w:val="28"/>
          <w:szCs w:val="28"/>
        </w:rPr>
        <w:t>.</w:t>
      </w:r>
    </w:p>
    <w:p w14:paraId="4FDB3D37" w14:textId="1D404ED5" w:rsidR="008901AC" w:rsidRPr="00CB5062" w:rsidRDefault="008901AC" w:rsidP="008901A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5062">
        <w:rPr>
          <w:rFonts w:ascii="Times New Roman" w:hAnsi="Times New Roman" w:cs="Times New Roman"/>
          <w:sz w:val="28"/>
          <w:szCs w:val="28"/>
        </w:rPr>
        <w:t>С каждым годом сотрудничество нотариата и Росреестра становится все более продуктивным. Во многом этому способствовал факт подачи документов на регистрацию от заявителей в электронном виде. Эта возможность появилась у нотариусов с февраля 2019 года. С тех пор прошло три года и преимущества электронного взаимодействия полностью доказали свою состояте</w:t>
      </w:r>
      <w:r w:rsidR="005A1092" w:rsidRPr="00CB5062">
        <w:rPr>
          <w:rFonts w:ascii="Times New Roman" w:hAnsi="Times New Roman" w:cs="Times New Roman"/>
          <w:sz w:val="28"/>
          <w:szCs w:val="28"/>
        </w:rPr>
        <w:t xml:space="preserve">льность, надежность и удобство. </w:t>
      </w:r>
      <w:r w:rsidRPr="00CB5062">
        <w:rPr>
          <w:rFonts w:ascii="Times New Roman" w:hAnsi="Times New Roman" w:cs="Times New Roman"/>
          <w:sz w:val="28"/>
          <w:szCs w:val="28"/>
        </w:rPr>
        <w:t xml:space="preserve">В настоящий момент в нашей республике </w:t>
      </w:r>
      <w:r w:rsidR="00FF02EB" w:rsidRPr="00CB5062">
        <w:rPr>
          <w:rFonts w:ascii="Times New Roman" w:hAnsi="Times New Roman" w:cs="Times New Roman"/>
          <w:sz w:val="28"/>
          <w:szCs w:val="28"/>
        </w:rPr>
        <w:t>59</w:t>
      </w:r>
      <w:r w:rsidRPr="00CB5062">
        <w:rPr>
          <w:rFonts w:ascii="Times New Roman" w:hAnsi="Times New Roman" w:cs="Times New Roman"/>
          <w:sz w:val="28"/>
          <w:szCs w:val="28"/>
        </w:rPr>
        <w:t>% имущественных нотариальных сделок регистрируется в электронном виде.</w:t>
      </w:r>
    </w:p>
    <w:p w14:paraId="740E621B" w14:textId="435EBFAD" w:rsidR="008901AC" w:rsidRPr="00CB5062" w:rsidRDefault="008901AC" w:rsidP="008901A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5062">
        <w:rPr>
          <w:rFonts w:ascii="Times New Roman" w:hAnsi="Times New Roman" w:cs="Times New Roman"/>
          <w:sz w:val="28"/>
          <w:szCs w:val="28"/>
        </w:rPr>
        <w:t xml:space="preserve">По словам руководителя Управления Росреестра по </w:t>
      </w:r>
      <w:r w:rsidR="005A1092" w:rsidRPr="00CB5062">
        <w:rPr>
          <w:rFonts w:ascii="Times New Roman" w:hAnsi="Times New Roman" w:cs="Times New Roman"/>
          <w:sz w:val="28"/>
          <w:szCs w:val="28"/>
        </w:rPr>
        <w:t>Республике Адыгея Марины Никифоровой</w:t>
      </w:r>
      <w:r w:rsidRPr="00CB5062">
        <w:rPr>
          <w:rFonts w:ascii="Times New Roman" w:hAnsi="Times New Roman" w:cs="Times New Roman"/>
          <w:sz w:val="28"/>
          <w:szCs w:val="28"/>
        </w:rPr>
        <w:t xml:space="preserve">, сейчас срок регистрации по сделке, удостоверенной нотариусом – один рабочий день. </w:t>
      </w:r>
      <w:proofErr w:type="spellStart"/>
      <w:r w:rsidR="001003B7" w:rsidRPr="00CB506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1003B7" w:rsidRPr="00CB5062">
        <w:rPr>
          <w:rFonts w:ascii="Times New Roman" w:hAnsi="Times New Roman" w:cs="Times New Roman"/>
          <w:sz w:val="28"/>
          <w:szCs w:val="28"/>
        </w:rPr>
        <w:t xml:space="preserve"> и Федеральная нотариальная палата постоянно развивают цифровое взаимодействие, совершенствуют электронный документооборот и в</w:t>
      </w:r>
      <w:r w:rsidRPr="00CB5062">
        <w:rPr>
          <w:rFonts w:ascii="Times New Roman" w:hAnsi="Times New Roman" w:cs="Times New Roman"/>
          <w:sz w:val="28"/>
          <w:szCs w:val="28"/>
        </w:rPr>
        <w:t xml:space="preserve"> ближайшем будущем нацелен</w:t>
      </w:r>
      <w:r w:rsidR="001003B7" w:rsidRPr="00CB5062">
        <w:rPr>
          <w:rFonts w:ascii="Times New Roman" w:hAnsi="Times New Roman" w:cs="Times New Roman"/>
          <w:sz w:val="28"/>
          <w:szCs w:val="28"/>
        </w:rPr>
        <w:t>ы</w:t>
      </w:r>
      <w:r w:rsidRPr="00CB5062">
        <w:rPr>
          <w:rFonts w:ascii="Times New Roman" w:hAnsi="Times New Roman" w:cs="Times New Roman"/>
          <w:sz w:val="28"/>
          <w:szCs w:val="28"/>
        </w:rPr>
        <w:t xml:space="preserve"> проводить сделки практически в режиме онлайн.</w:t>
      </w:r>
    </w:p>
    <w:p w14:paraId="106B05C5" w14:textId="2C7BFD52" w:rsidR="002C2CBC" w:rsidRPr="002C2CBC" w:rsidRDefault="002C2CBC" w:rsidP="008901A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A0CA6"/>
    <w:multiLevelType w:val="hybridMultilevel"/>
    <w:tmpl w:val="2760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94AD3"/>
    <w:rsid w:val="000B0B96"/>
    <w:rsid w:val="001003B7"/>
    <w:rsid w:val="001205DC"/>
    <w:rsid w:val="00152677"/>
    <w:rsid w:val="001F445D"/>
    <w:rsid w:val="001F6CF1"/>
    <w:rsid w:val="00207018"/>
    <w:rsid w:val="00225784"/>
    <w:rsid w:val="00235EEF"/>
    <w:rsid w:val="002860BC"/>
    <w:rsid w:val="00294C2C"/>
    <w:rsid w:val="002A6516"/>
    <w:rsid w:val="002B456C"/>
    <w:rsid w:val="002C2CBC"/>
    <w:rsid w:val="002D15FB"/>
    <w:rsid w:val="002E44D9"/>
    <w:rsid w:val="002F01C4"/>
    <w:rsid w:val="00396DE7"/>
    <w:rsid w:val="003A14A0"/>
    <w:rsid w:val="003A63C1"/>
    <w:rsid w:val="003E666F"/>
    <w:rsid w:val="003F02CB"/>
    <w:rsid w:val="004326D6"/>
    <w:rsid w:val="00476E54"/>
    <w:rsid w:val="00495C8F"/>
    <w:rsid w:val="004E3DB9"/>
    <w:rsid w:val="00510129"/>
    <w:rsid w:val="00516589"/>
    <w:rsid w:val="00526516"/>
    <w:rsid w:val="005A0E50"/>
    <w:rsid w:val="005A1092"/>
    <w:rsid w:val="005A5C60"/>
    <w:rsid w:val="005C003B"/>
    <w:rsid w:val="005D3C00"/>
    <w:rsid w:val="005D46CD"/>
    <w:rsid w:val="006160BD"/>
    <w:rsid w:val="0063100C"/>
    <w:rsid w:val="00676C8D"/>
    <w:rsid w:val="00736097"/>
    <w:rsid w:val="00761F14"/>
    <w:rsid w:val="007B79E5"/>
    <w:rsid w:val="007C14E8"/>
    <w:rsid w:val="007E4699"/>
    <w:rsid w:val="00812D4E"/>
    <w:rsid w:val="0084655B"/>
    <w:rsid w:val="008762E8"/>
    <w:rsid w:val="008901AC"/>
    <w:rsid w:val="008B315C"/>
    <w:rsid w:val="008F40AD"/>
    <w:rsid w:val="009313F1"/>
    <w:rsid w:val="009544EF"/>
    <w:rsid w:val="009706C6"/>
    <w:rsid w:val="00995DBA"/>
    <w:rsid w:val="009F2C82"/>
    <w:rsid w:val="00A23BEF"/>
    <w:rsid w:val="00A36C70"/>
    <w:rsid w:val="00A371C1"/>
    <w:rsid w:val="00A87510"/>
    <w:rsid w:val="00AC53F4"/>
    <w:rsid w:val="00AF72AE"/>
    <w:rsid w:val="00B05996"/>
    <w:rsid w:val="00B06A3C"/>
    <w:rsid w:val="00B11065"/>
    <w:rsid w:val="00B1371F"/>
    <w:rsid w:val="00B14BC1"/>
    <w:rsid w:val="00B16F66"/>
    <w:rsid w:val="00B4635C"/>
    <w:rsid w:val="00B61F54"/>
    <w:rsid w:val="00B66234"/>
    <w:rsid w:val="00B83FF8"/>
    <w:rsid w:val="00B978E5"/>
    <w:rsid w:val="00BA4C3D"/>
    <w:rsid w:val="00BB119A"/>
    <w:rsid w:val="00BD2A3D"/>
    <w:rsid w:val="00C03E02"/>
    <w:rsid w:val="00C24313"/>
    <w:rsid w:val="00C86715"/>
    <w:rsid w:val="00CB3098"/>
    <w:rsid w:val="00CB5062"/>
    <w:rsid w:val="00CB6773"/>
    <w:rsid w:val="00CB698B"/>
    <w:rsid w:val="00CC11AB"/>
    <w:rsid w:val="00D10BA5"/>
    <w:rsid w:val="00D171F7"/>
    <w:rsid w:val="00D74E85"/>
    <w:rsid w:val="00D97FA9"/>
    <w:rsid w:val="00DA5272"/>
    <w:rsid w:val="00DF02F6"/>
    <w:rsid w:val="00DF2B15"/>
    <w:rsid w:val="00E14DA1"/>
    <w:rsid w:val="00E42A7C"/>
    <w:rsid w:val="00E52806"/>
    <w:rsid w:val="00E80107"/>
    <w:rsid w:val="00E87808"/>
    <w:rsid w:val="00E9072E"/>
    <w:rsid w:val="00E93FE4"/>
    <w:rsid w:val="00EA7E9C"/>
    <w:rsid w:val="00EB4E85"/>
    <w:rsid w:val="00EC490F"/>
    <w:rsid w:val="00ED215D"/>
    <w:rsid w:val="00EF2A62"/>
    <w:rsid w:val="00EF2B1A"/>
    <w:rsid w:val="00F33884"/>
    <w:rsid w:val="00F93AAB"/>
    <w:rsid w:val="00FA7D14"/>
    <w:rsid w:val="00FE7A2D"/>
    <w:rsid w:val="00FF02EB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7</cp:revision>
  <cp:lastPrinted>2022-09-05T13:22:00Z</cp:lastPrinted>
  <dcterms:created xsi:type="dcterms:W3CDTF">2022-10-10T13:36:00Z</dcterms:created>
  <dcterms:modified xsi:type="dcterms:W3CDTF">2022-10-18T08:02:00Z</dcterms:modified>
</cp:coreProperties>
</file>